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0001999086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64"/>
        <w:gridCol w:w="3941"/>
      </w:tblGrid>
      <w:tr>
        <w:trPr/>
        <w:tc>
          <w:tcPr>
            <w:tcW w:w="6264" w:type="dxa"/>
            <w:tcBorders/>
            <w:vAlign w:val="center"/>
          </w:tcPr>
          <w:p>
            <w:pPr>
              <w:pStyle w:val="TableContents"/>
              <w:bidi w:val="0"/>
              <w:spacing w:before="0" w:after="283"/>
              <w:jc w:val="left"/>
              <w:rPr/>
            </w:pPr>
            <w:r>
              <w:rPr/>
              <w:t>Name of Issuer</w:t>
            </w:r>
          </w:p>
        </w:tc>
        <w:tc>
          <w:tcPr>
            <w:tcW w:w="3941" w:type="dxa"/>
            <w:tcBorders/>
            <w:vAlign w:val="center"/>
          </w:tcPr>
          <w:p>
            <w:pPr>
              <w:pStyle w:val="TableContents"/>
              <w:bidi w:val="0"/>
              <w:spacing w:before="0" w:after="0"/>
              <w:jc w:val="left"/>
              <w:rPr/>
            </w:pPr>
            <w:r>
              <w:rPr/>
              <w:t>Clover Health Investments, Corp.</w:t>
            </w:r>
          </w:p>
        </w:tc>
      </w:tr>
      <w:tr>
        <w:trPr/>
        <w:tc>
          <w:tcPr>
            <w:tcW w:w="6264" w:type="dxa"/>
            <w:tcBorders/>
            <w:vAlign w:val="center"/>
          </w:tcPr>
          <w:p>
            <w:pPr>
              <w:pStyle w:val="TableContents"/>
              <w:bidi w:val="0"/>
              <w:spacing w:before="0" w:after="283"/>
              <w:jc w:val="left"/>
              <w:rPr/>
            </w:pPr>
            <w:r>
              <w:rPr/>
              <w:t>SEC File Number</w:t>
            </w:r>
          </w:p>
        </w:tc>
        <w:tc>
          <w:tcPr>
            <w:tcW w:w="3941" w:type="dxa"/>
            <w:tcBorders/>
            <w:vAlign w:val="center"/>
          </w:tcPr>
          <w:p>
            <w:pPr>
              <w:pStyle w:val="TableContents"/>
              <w:bidi w:val="0"/>
              <w:spacing w:before="0" w:after="0"/>
              <w:jc w:val="left"/>
              <w:rPr/>
            </w:pPr>
            <w:r>
              <w:rPr/>
              <w:t>001-39252</w:t>
            </w:r>
          </w:p>
        </w:tc>
      </w:tr>
      <w:tr>
        <w:trPr/>
        <w:tc>
          <w:tcPr>
            <w:tcW w:w="6264" w:type="dxa"/>
            <w:tcBorders/>
            <w:vAlign w:val="center"/>
          </w:tcPr>
          <w:p>
            <w:pPr>
              <w:pStyle w:val="TableContents"/>
              <w:bidi w:val="0"/>
              <w:spacing w:before="0" w:after="283"/>
              <w:jc w:val="left"/>
              <w:rPr/>
            </w:pPr>
            <w:r>
              <w:rPr/>
              <w:t>Address of Issuer</w:t>
            </w:r>
          </w:p>
        </w:tc>
        <w:tc>
          <w:tcPr>
            <w:tcW w:w="3941" w:type="dxa"/>
            <w:tcBorders/>
            <w:vAlign w:val="center"/>
          </w:tcPr>
          <w:p>
            <w:pPr>
              <w:pStyle w:val="TableContents"/>
              <w:bidi w:val="0"/>
              <w:spacing w:before="0" w:after="0"/>
              <w:jc w:val="left"/>
              <w:rPr/>
            </w:pPr>
            <w:r>
              <w:rPr/>
              <w:t>1209 Orange Street</w:t>
              <w:br/>
              <w:t>Wilmington</w:t>
              <w:br/>
              <w:t xml:space="preserve">DELAWARE </w:t>
              <w:br/>
              <w:t>19801</w:t>
            </w:r>
          </w:p>
        </w:tc>
      </w:tr>
      <w:tr>
        <w:trPr/>
        <w:tc>
          <w:tcPr>
            <w:tcW w:w="6264" w:type="dxa"/>
            <w:tcBorders/>
            <w:vAlign w:val="center"/>
          </w:tcPr>
          <w:p>
            <w:pPr>
              <w:pStyle w:val="TableContents"/>
              <w:bidi w:val="0"/>
              <w:spacing w:before="0" w:after="283"/>
              <w:jc w:val="left"/>
              <w:rPr/>
            </w:pPr>
            <w:r>
              <w:rPr/>
              <w:t>Phone</w:t>
            </w:r>
          </w:p>
        </w:tc>
        <w:tc>
          <w:tcPr>
            <w:tcW w:w="3941" w:type="dxa"/>
            <w:tcBorders/>
            <w:vAlign w:val="center"/>
          </w:tcPr>
          <w:p>
            <w:pPr>
              <w:pStyle w:val="TableContents"/>
              <w:bidi w:val="0"/>
              <w:spacing w:before="0" w:after="0"/>
              <w:jc w:val="left"/>
              <w:rPr/>
            </w:pPr>
            <w:r>
              <w:rPr/>
              <w:t>2014322133</w:t>
            </w:r>
          </w:p>
        </w:tc>
      </w:tr>
      <w:tr>
        <w:trPr/>
        <w:tc>
          <w:tcPr>
            <w:tcW w:w="6264" w:type="dxa"/>
            <w:tcBorders/>
            <w:vAlign w:val="center"/>
          </w:tcPr>
          <w:p>
            <w:pPr>
              <w:pStyle w:val="TableContents"/>
              <w:bidi w:val="0"/>
              <w:spacing w:before="0" w:after="283"/>
              <w:jc w:val="left"/>
              <w:rPr/>
            </w:pPr>
            <w:r>
              <w:rPr/>
              <w:t>Name of Person for Whose Account the Securities are To Be Sold</w:t>
            </w:r>
          </w:p>
        </w:tc>
        <w:tc>
          <w:tcPr>
            <w:tcW w:w="3941" w:type="dxa"/>
            <w:tcBorders/>
            <w:vAlign w:val="center"/>
          </w:tcPr>
          <w:p>
            <w:pPr>
              <w:pStyle w:val="TableContents"/>
              <w:bidi w:val="0"/>
              <w:spacing w:before="0" w:after="0"/>
              <w:jc w:val="left"/>
              <w:rPr/>
            </w:pPr>
            <w:r>
              <w:rPr/>
              <w:t>KAREN SOARES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64" w:type="dxa"/>
            <w:tcBorders/>
            <w:vAlign w:val="center"/>
          </w:tcPr>
          <w:p>
            <w:pPr>
              <w:pStyle w:val="TableContents"/>
              <w:bidi w:val="0"/>
              <w:spacing w:before="0" w:after="283"/>
              <w:jc w:val="left"/>
              <w:rPr/>
            </w:pPr>
            <w:r>
              <w:rPr/>
              <w:t>Relationship to Issuer</w:t>
            </w:r>
          </w:p>
        </w:tc>
        <w:tc>
          <w:tcPr>
            <w:tcW w:w="394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19275</w:t>
            </w:r>
          </w:p>
        </w:tc>
        <w:tc>
          <w:tcPr>
            <w:tcW w:w="1381" w:type="dxa"/>
            <w:tcBorders/>
            <w:vAlign w:val="center"/>
          </w:tcPr>
          <w:p>
            <w:pPr>
              <w:pStyle w:val="TableContents"/>
              <w:bidi w:val="0"/>
              <w:spacing w:before="0" w:after="283"/>
              <w:jc w:val="left"/>
              <w:rPr/>
            </w:pPr>
            <w:r>
              <w:rPr/>
              <w:t>85581.00</w:t>
            </w:r>
          </w:p>
        </w:tc>
        <w:tc>
          <w:tcPr>
            <w:tcW w:w="1556" w:type="dxa"/>
            <w:tcBorders/>
            <w:vAlign w:val="center"/>
          </w:tcPr>
          <w:p>
            <w:pPr>
              <w:pStyle w:val="TableContents"/>
              <w:bidi w:val="0"/>
              <w:spacing w:before="0" w:after="283"/>
              <w:jc w:val="left"/>
              <w:rPr/>
            </w:pPr>
            <w:r>
              <w:rPr/>
              <w:t>435441337</w:t>
            </w:r>
          </w:p>
        </w:tc>
        <w:tc>
          <w:tcPr>
            <w:tcW w:w="1569" w:type="dxa"/>
            <w:tcBorders/>
            <w:vAlign w:val="center"/>
          </w:tcPr>
          <w:p>
            <w:pPr>
              <w:pStyle w:val="TableContents"/>
              <w:bidi w:val="0"/>
              <w:spacing w:before="0" w:after="283"/>
              <w:jc w:val="left"/>
              <w:rPr/>
            </w:pPr>
            <w:r>
              <w:rPr/>
              <w:t>10/20/2026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09/15/2026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19275</w:t>
            </w:r>
          </w:p>
        </w:tc>
        <w:tc>
          <w:tcPr>
            <w:tcW w:w="1078" w:type="dxa"/>
            <w:tcBorders/>
            <w:vAlign w:val="center"/>
          </w:tcPr>
          <w:p>
            <w:pPr>
              <w:pStyle w:val="TableContents"/>
              <w:bidi w:val="0"/>
              <w:spacing w:before="0" w:after="283"/>
              <w:jc w:val="left"/>
              <w:rPr/>
            </w:pPr>
            <w:r>
              <w:rPr/>
              <w:t>09/15/2026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64"/>
        <w:gridCol w:w="2946"/>
        <w:gridCol w:w="945"/>
        <w:gridCol w:w="1563"/>
        <w:gridCol w:w="1687"/>
      </w:tblGrid>
      <w:tr>
        <w:trPr/>
        <w:tc>
          <w:tcPr>
            <w:tcW w:w="3064" w:type="dxa"/>
            <w:tcBorders/>
            <w:vAlign w:val="center"/>
          </w:tcPr>
          <w:p>
            <w:pPr>
              <w:pStyle w:val="TableHeading"/>
              <w:suppressLineNumbers/>
              <w:bidi w:val="0"/>
              <w:spacing w:before="0" w:after="283"/>
              <w:jc w:val="center"/>
              <w:rPr/>
            </w:pPr>
            <w:r>
              <w:rPr/>
              <w:t>Name and Address of Seller</w:t>
            </w:r>
          </w:p>
        </w:tc>
        <w:tc>
          <w:tcPr>
            <w:tcW w:w="2946" w:type="dxa"/>
            <w:tcBorders/>
            <w:vAlign w:val="center"/>
          </w:tcPr>
          <w:p>
            <w:pPr>
              <w:pStyle w:val="TableHeading"/>
              <w:suppressLineNumbers/>
              <w:bidi w:val="0"/>
              <w:spacing w:before="0" w:after="283"/>
              <w:jc w:val="center"/>
              <w:rPr/>
            </w:pPr>
            <w:r>
              <w:rPr/>
              <w:t>Title of Securities Sold</w:t>
            </w:r>
          </w:p>
        </w:tc>
        <w:tc>
          <w:tcPr>
            <w:tcW w:w="945" w:type="dxa"/>
            <w:tcBorders/>
            <w:vAlign w:val="center"/>
          </w:tcPr>
          <w:p>
            <w:pPr>
              <w:pStyle w:val="TableHeading"/>
              <w:suppressLineNumbers/>
              <w:bidi w:val="0"/>
              <w:spacing w:before="0" w:after="283"/>
              <w:jc w:val="center"/>
              <w:rPr/>
            </w:pPr>
            <w:r>
              <w:rPr/>
              <w:t>Date of Sale</w:t>
            </w:r>
          </w:p>
        </w:tc>
        <w:tc>
          <w:tcPr>
            <w:tcW w:w="1563" w:type="dxa"/>
            <w:tcBorders/>
            <w:vAlign w:val="center"/>
          </w:tcPr>
          <w:p>
            <w:pPr>
              <w:pStyle w:val="TableHeading"/>
              <w:suppressLineNumbers/>
              <w:bidi w:val="0"/>
              <w:spacing w:before="0" w:after="283"/>
              <w:jc w:val="center"/>
              <w:rPr/>
            </w:pPr>
            <w:r>
              <w:rPr/>
              <w:t>Amount of Securities Sold</w:t>
            </w:r>
          </w:p>
        </w:tc>
        <w:tc>
          <w:tcPr>
            <w:tcW w:w="1687" w:type="dxa"/>
            <w:tcBorders/>
            <w:vAlign w:val="center"/>
          </w:tcPr>
          <w:p>
            <w:pPr>
              <w:pStyle w:val="TableHeading"/>
              <w:suppressLineNumbers/>
              <w:bidi w:val="0"/>
              <w:spacing w:before="0" w:after="283"/>
              <w:jc w:val="center"/>
              <w:rPr/>
            </w:pPr>
            <w:r>
              <w:rPr/>
              <w:t>Gross Proceeds</w:t>
            </w:r>
          </w:p>
        </w:tc>
      </w:tr>
      <w:tr>
        <w:trPr/>
        <w:tc>
          <w:tcPr>
            <w:tcW w:w="3064" w:type="dxa"/>
            <w:tcBorders/>
            <w:vAlign w:val="center"/>
          </w:tcPr>
          <w:p>
            <w:pPr>
              <w:pStyle w:val="TableContents"/>
              <w:bidi w:val="0"/>
              <w:spacing w:before="0" w:after="283"/>
              <w:jc w:val="left"/>
              <w:rPr/>
            </w:pPr>
            <w:r>
              <w:rPr/>
              <w:t>KAREN SOARES</w:t>
              <w:br/>
              <w:t>1209 Orange Street</w:t>
              <w:br/>
              <w:t>Wilmington   DE   19801</w:t>
            </w:r>
          </w:p>
        </w:tc>
        <w:tc>
          <w:tcPr>
            <w:tcW w:w="2946"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10/15/2026</w:t>
            </w:r>
          </w:p>
        </w:tc>
        <w:tc>
          <w:tcPr>
            <w:tcW w:w="1563" w:type="dxa"/>
            <w:tcBorders/>
            <w:vAlign w:val="center"/>
          </w:tcPr>
          <w:p>
            <w:pPr>
              <w:pStyle w:val="TableContents"/>
              <w:bidi w:val="0"/>
              <w:spacing w:before="0" w:after="283"/>
              <w:jc w:val="left"/>
              <w:rPr/>
            </w:pPr>
            <w:r>
              <w:rPr/>
              <w:t>14673</w:t>
            </w:r>
          </w:p>
        </w:tc>
        <w:tc>
          <w:tcPr>
            <w:tcW w:w="1687" w:type="dxa"/>
            <w:tcBorders/>
            <w:vAlign w:val="center"/>
          </w:tcPr>
          <w:p>
            <w:pPr>
              <w:pStyle w:val="TableContents"/>
              <w:bidi w:val="0"/>
              <w:spacing w:before="0" w:after="283"/>
              <w:jc w:val="left"/>
              <w:rPr/>
            </w:pPr>
            <w:r>
              <w:rPr/>
              <w:t>68669.64</w:t>
            </w:r>
          </w:p>
        </w:tc>
      </w:tr>
      <w:tr>
        <w:trPr/>
        <w:tc>
          <w:tcPr>
            <w:tcW w:w="3064" w:type="dxa"/>
            <w:tcBorders/>
            <w:vAlign w:val="center"/>
          </w:tcPr>
          <w:p>
            <w:pPr>
              <w:pStyle w:val="TableContents"/>
              <w:bidi w:val="0"/>
              <w:spacing w:before="0" w:after="283"/>
              <w:jc w:val="left"/>
              <w:rPr/>
            </w:pPr>
            <w:r>
              <w:rPr/>
              <w:t>KAREN SOARES</w:t>
              <w:br/>
              <w:t>1209 Orange Street</w:t>
              <w:br/>
              <w:t>Wilmington   DE   19801</w:t>
            </w:r>
          </w:p>
        </w:tc>
        <w:tc>
          <w:tcPr>
            <w:tcW w:w="2946"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09/15/2026</w:t>
            </w:r>
          </w:p>
        </w:tc>
        <w:tc>
          <w:tcPr>
            <w:tcW w:w="1563" w:type="dxa"/>
            <w:tcBorders/>
            <w:vAlign w:val="center"/>
          </w:tcPr>
          <w:p>
            <w:pPr>
              <w:pStyle w:val="TableContents"/>
              <w:bidi w:val="0"/>
              <w:spacing w:before="0" w:after="283"/>
              <w:jc w:val="left"/>
              <w:rPr/>
            </w:pPr>
            <w:r>
              <w:rPr/>
              <w:t>6846</w:t>
            </w:r>
          </w:p>
        </w:tc>
        <w:tc>
          <w:tcPr>
            <w:tcW w:w="1687" w:type="dxa"/>
            <w:tcBorders/>
            <w:vAlign w:val="center"/>
          </w:tcPr>
          <w:p>
            <w:pPr>
              <w:pStyle w:val="TableContents"/>
              <w:bidi w:val="0"/>
              <w:spacing w:before="0" w:after="283"/>
              <w:jc w:val="left"/>
              <w:rPr/>
            </w:pPr>
            <w:r>
              <w:rPr/>
              <w:t>32723.88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030"/>
        <w:gridCol w:w="6175"/>
      </w:tblGrid>
      <w:tr>
        <w:trPr/>
        <w:tc>
          <w:tcPr>
            <w:tcW w:w="4030" w:type="dxa"/>
            <w:tcBorders/>
            <w:vAlign w:val="center"/>
          </w:tcPr>
          <w:p>
            <w:pPr>
              <w:pStyle w:val="TableContents"/>
              <w:bidi w:val="0"/>
              <w:spacing w:before="0" w:after="283"/>
              <w:jc w:val="left"/>
              <w:rPr/>
            </w:pPr>
            <w:r>
              <w:rPr/>
              <w:t>Remarks</w:t>
            </w:r>
          </w:p>
        </w:tc>
        <w:tc>
          <w:tcPr>
            <w:tcW w:w="6175" w:type="dxa"/>
            <w:tcBorders/>
            <w:vAlign w:val="center"/>
          </w:tcPr>
          <w:p>
            <w:pPr>
              <w:pStyle w:val="TableContents"/>
              <w:bidi w:val="0"/>
              <w:spacing w:before="0" w:after="0"/>
              <w:jc w:val="left"/>
              <w:rPr/>
            </w:pPr>
            <w:r>
              <w:rPr/>
              <w:t>The securities to be sold were acquired upon the vesting of restricted stock units during the period of 9/15/2026 through 10/15/2026.</w:t>
            </w:r>
          </w:p>
        </w:tc>
      </w:tr>
      <w:tr>
        <w:trPr/>
        <w:tc>
          <w:tcPr>
            <w:tcW w:w="4030" w:type="dxa"/>
            <w:tcBorders/>
            <w:vAlign w:val="center"/>
          </w:tcPr>
          <w:p>
            <w:pPr>
              <w:pStyle w:val="TableContents"/>
              <w:bidi w:val="0"/>
              <w:spacing w:before="0" w:after="283"/>
              <w:jc w:val="left"/>
              <w:rPr/>
            </w:pPr>
            <w:r>
              <w:rPr/>
              <w:t>Date of Notice</w:t>
            </w:r>
          </w:p>
        </w:tc>
        <w:tc>
          <w:tcPr>
            <w:tcW w:w="6175" w:type="dxa"/>
            <w:tcBorders/>
            <w:vAlign w:val="center"/>
          </w:tcPr>
          <w:p>
            <w:pPr>
              <w:pStyle w:val="TableContents"/>
              <w:bidi w:val="0"/>
              <w:spacing w:before="0" w:after="0"/>
              <w:jc w:val="left"/>
              <w:rPr/>
            </w:pPr>
            <w:r>
              <w:rPr/>
              <w:t>10/20/2026</w:t>
            </w:r>
          </w:p>
        </w:tc>
      </w:tr>
      <w:tr>
        <w:trPr/>
        <w:tc>
          <w:tcPr>
            <w:tcW w:w="4030" w:type="dxa"/>
            <w:tcBorders/>
            <w:vAlign w:val="center"/>
          </w:tcPr>
          <w:p>
            <w:pPr>
              <w:pStyle w:val="TableContents"/>
              <w:bidi w:val="0"/>
              <w:spacing w:before="0" w:after="283"/>
              <w:jc w:val="left"/>
              <w:rPr/>
            </w:pPr>
            <w:r>
              <w:rPr/>
              <w:t>Date of Plan Adoption or Giving of Instruction, If Relying on Rule 10b5-1</w:t>
            </w:r>
          </w:p>
        </w:tc>
        <w:tc>
          <w:tcPr>
            <w:tcW w:w="6175" w:type="dxa"/>
            <w:tcBorders/>
            <w:vAlign w:val="center"/>
          </w:tcPr>
          <w:p>
            <w:pPr>
              <w:pStyle w:val="TableContents"/>
              <w:bidi w:val="0"/>
              <w:spacing w:before="0" w:after="0"/>
              <w:jc w:val="left"/>
              <w:rPr/>
            </w:pPr>
            <w:r>
              <w:rPr/>
              <w:t>03/13/2026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030" w:type="dxa"/>
            <w:tcBorders/>
            <w:vAlign w:val="center"/>
          </w:tcPr>
          <w:p>
            <w:pPr>
              <w:pStyle w:val="TableContents"/>
              <w:bidi w:val="0"/>
              <w:spacing w:before="0" w:after="283"/>
              <w:jc w:val="left"/>
              <w:rPr/>
            </w:pPr>
            <w:r>
              <w:rPr/>
              <w:t>Signature</w:t>
            </w:r>
          </w:p>
        </w:tc>
        <w:tc>
          <w:tcPr>
            <w:tcW w:w="6175" w:type="dxa"/>
            <w:tcBorders/>
            <w:vAlign w:val="center"/>
          </w:tcPr>
          <w:p>
            <w:pPr>
              <w:pStyle w:val="TableContents"/>
              <w:bidi w:val="0"/>
              <w:spacing w:before="0" w:after="0"/>
              <w:jc w:val="left"/>
              <w:rPr/>
            </w:pPr>
            <w:r>
              <w:rPr/>
              <w:t>/s/ Karen Soares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651</Words>
  <Characters>3310</Characters>
  <CharactersWithSpaces>3898</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